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7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1"/>
        <w:gridCol w:w="4535"/>
      </w:tblGrid>
      <w:tr w:rsidR="00463688" w14:paraId="513EE0AF" w14:textId="77777777" w:rsidTr="005974E2">
        <w:trPr>
          <w:trHeight w:val="397"/>
        </w:trPr>
        <w:tc>
          <w:tcPr>
            <w:tcW w:w="2821" w:type="dxa"/>
            <w:vAlign w:val="center"/>
          </w:tcPr>
          <w:p w14:paraId="73EE3A92" w14:textId="3EE02295" w:rsidR="00C35E4B" w:rsidRPr="00C74421" w:rsidRDefault="00C35E4B" w:rsidP="00C35E4B">
            <w:pPr>
              <w:rPr>
                <w:rFonts w:ascii="Arial" w:eastAsia="Times New Roman" w:hAnsi="Arial" w:cs="Arial"/>
                <w:sz w:val="22"/>
                <w:szCs w:val="22"/>
              </w:rPr>
            </w:pPr>
            <w:bookmarkStart w:id="0" w:name="_GoBack"/>
            <w:bookmarkEnd w:id="0"/>
            <w:r w:rsidRPr="00C35E4B">
              <w:rPr>
                <w:rFonts w:ascii="Arial" w:eastAsia="Times New Roman" w:hAnsi="Arial" w:cs="Arial"/>
                <w:sz w:val="22"/>
                <w:szCs w:val="22"/>
              </w:rPr>
              <w:t>Zuwendungsempfänger/in:</w:t>
            </w:r>
          </w:p>
        </w:tc>
        <w:tc>
          <w:tcPr>
            <w:tcW w:w="4535" w:type="dxa"/>
            <w:tcBorders>
              <w:bottom w:val="single" w:sz="8" w:space="0" w:color="000000"/>
            </w:tcBorders>
            <w:vAlign w:val="center"/>
          </w:tcPr>
          <w:p w14:paraId="1549F4BE" w14:textId="76BFD9D2" w:rsidR="00C35E4B" w:rsidRPr="00C74421" w:rsidRDefault="00C35E4B" w:rsidP="00A726F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63688" w14:paraId="212EF9FA" w14:textId="77777777" w:rsidTr="005974E2">
        <w:trPr>
          <w:trHeight w:val="397"/>
        </w:trPr>
        <w:tc>
          <w:tcPr>
            <w:tcW w:w="2821" w:type="dxa"/>
            <w:vAlign w:val="center"/>
          </w:tcPr>
          <w:p w14:paraId="743E743C" w14:textId="52D78893" w:rsidR="00C35E4B" w:rsidRDefault="00C35E4B" w:rsidP="00C35E4B">
            <w:pPr>
              <w:rPr>
                <w:rFonts w:ascii="Arial" w:eastAsia="Times New Roman" w:hAnsi="Arial" w:cs="Arial"/>
              </w:rPr>
            </w:pPr>
            <w:r w:rsidRPr="00C35E4B">
              <w:rPr>
                <w:rFonts w:ascii="Arial" w:eastAsia="Times New Roman" w:hAnsi="Arial" w:cs="Arial"/>
                <w:sz w:val="22"/>
                <w:szCs w:val="22"/>
              </w:rPr>
              <w:t>Vorhaben:</w:t>
            </w:r>
          </w:p>
        </w:tc>
        <w:tc>
          <w:tcPr>
            <w:tcW w:w="453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AFE19C2" w14:textId="3914500A" w:rsidR="00C35E4B" w:rsidRDefault="00C35E4B" w:rsidP="00A726FD">
            <w:pPr>
              <w:rPr>
                <w:rFonts w:ascii="Arial" w:eastAsia="Times New Roman" w:hAnsi="Arial" w:cs="Arial"/>
              </w:rPr>
            </w:pPr>
          </w:p>
        </w:tc>
      </w:tr>
      <w:tr w:rsidR="00463688" w14:paraId="53ABD64F" w14:textId="77777777" w:rsidTr="005974E2">
        <w:trPr>
          <w:trHeight w:val="397"/>
        </w:trPr>
        <w:tc>
          <w:tcPr>
            <w:tcW w:w="2821" w:type="dxa"/>
            <w:vAlign w:val="center"/>
          </w:tcPr>
          <w:p w14:paraId="22389EC6" w14:textId="5F608215" w:rsidR="00C35E4B" w:rsidRPr="00855048" w:rsidRDefault="00C35E4B" w:rsidP="00C35E4B">
            <w:pPr>
              <w:rPr>
                <w:rFonts w:ascii="Arial" w:eastAsia="Times New Roman" w:hAnsi="Arial" w:cs="Arial"/>
              </w:rPr>
            </w:pPr>
            <w:r w:rsidRPr="00C35E4B">
              <w:rPr>
                <w:rFonts w:ascii="Arial" w:eastAsia="Times New Roman" w:hAnsi="Arial" w:cs="Arial"/>
                <w:sz w:val="22"/>
                <w:szCs w:val="22"/>
              </w:rPr>
              <w:t>Aktenzeichen gem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 w:rsidRPr="00C35E4B">
              <w:rPr>
                <w:rFonts w:ascii="Arial" w:eastAsia="Times New Roman" w:hAnsi="Arial" w:cs="Arial"/>
                <w:sz w:val="22"/>
                <w:szCs w:val="22"/>
              </w:rPr>
              <w:t xml:space="preserve"> Bewilligungsbescheid:</w:t>
            </w:r>
          </w:p>
        </w:tc>
        <w:tc>
          <w:tcPr>
            <w:tcW w:w="453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12FD92F" w14:textId="5B4F681F" w:rsidR="00C35E4B" w:rsidRPr="00855048" w:rsidRDefault="00C35E4B" w:rsidP="00A726FD">
            <w:pPr>
              <w:rPr>
                <w:rFonts w:ascii="Arial" w:eastAsia="Times New Roman" w:hAnsi="Arial" w:cs="Arial"/>
              </w:rPr>
            </w:pPr>
          </w:p>
        </w:tc>
      </w:tr>
    </w:tbl>
    <w:p w14:paraId="0F0D4DC2" w14:textId="1FD529EC" w:rsidR="003C359F" w:rsidRPr="005016F8" w:rsidRDefault="003C359F" w:rsidP="00E3622D">
      <w:pPr>
        <w:spacing w:after="120"/>
        <w:rPr>
          <w:rFonts w:ascii="Arial" w:eastAsia="Times New Roman" w:hAnsi="Arial" w:cs="Arial"/>
        </w:rPr>
      </w:pPr>
    </w:p>
    <w:tbl>
      <w:tblPr>
        <w:tblStyle w:val="Tabellenraster"/>
        <w:tblW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1415"/>
      </w:tblGrid>
      <w:tr w:rsidR="00492AB2" w14:paraId="420ABD1B" w14:textId="77777777" w:rsidTr="005974E2">
        <w:tc>
          <w:tcPr>
            <w:tcW w:w="990" w:type="dxa"/>
          </w:tcPr>
          <w:p w14:paraId="7B2DC4A3" w14:textId="66A1BC16" w:rsidR="00492AB2" w:rsidRDefault="00492AB2" w:rsidP="00E77AA0">
            <w:pPr>
              <w:pStyle w:val="Listenabsatz"/>
              <w:ind w:left="0" w:right="-1947"/>
              <w:rPr>
                <w:rFonts w:ascii="Arial" w:eastAsia="Times New Roman" w:hAnsi="Arial" w:cs="Arial"/>
              </w:rPr>
            </w:pPr>
            <w:r w:rsidRPr="005016F8">
              <w:rPr>
                <w:rFonts w:ascii="Arial" w:eastAsia="Times New Roman" w:hAnsi="Arial" w:cs="Arial"/>
              </w:rPr>
              <w:t>Datum:</w:t>
            </w:r>
          </w:p>
        </w:tc>
        <w:tc>
          <w:tcPr>
            <w:tcW w:w="1415" w:type="dxa"/>
            <w:tcBorders>
              <w:bottom w:val="single" w:sz="8" w:space="0" w:color="000000"/>
            </w:tcBorders>
          </w:tcPr>
          <w:p w14:paraId="25DD9E32" w14:textId="105A5AF6" w:rsidR="00492AB2" w:rsidRDefault="00492AB2" w:rsidP="00E77AA0">
            <w:pPr>
              <w:pStyle w:val="Listenabsatz"/>
              <w:ind w:left="0"/>
              <w:rPr>
                <w:rFonts w:ascii="Arial" w:eastAsia="Times New Roman" w:hAnsi="Arial" w:cs="Arial"/>
              </w:rPr>
            </w:pPr>
          </w:p>
        </w:tc>
      </w:tr>
    </w:tbl>
    <w:p w14:paraId="446A76DB" w14:textId="5CCE5BC6" w:rsidR="00984204" w:rsidRDefault="00984204" w:rsidP="00A33C04">
      <w:pPr>
        <w:rPr>
          <w:rFonts w:ascii="Arial" w:eastAsia="Times New Roman" w:hAnsi="Arial" w:cs="Arial"/>
        </w:rPr>
      </w:pPr>
    </w:p>
    <w:p w14:paraId="73A3A301" w14:textId="77777777" w:rsidR="00AC2632" w:rsidRPr="005016F8" w:rsidRDefault="00AC2632" w:rsidP="00A33C04">
      <w:pPr>
        <w:rPr>
          <w:rFonts w:ascii="Arial" w:eastAsia="Times New Roman" w:hAnsi="Arial" w:cs="Arial"/>
        </w:rPr>
      </w:pPr>
    </w:p>
    <w:p w14:paraId="435E75B1" w14:textId="5A42CB9E" w:rsidR="00A33C04" w:rsidRDefault="00984204" w:rsidP="00A33C04">
      <w:pPr>
        <w:rPr>
          <w:rFonts w:ascii="Arial" w:eastAsia="Times New Roman" w:hAnsi="Arial" w:cs="Arial"/>
          <w:b/>
        </w:rPr>
      </w:pPr>
      <w:r w:rsidRPr="005016F8">
        <w:rPr>
          <w:rFonts w:ascii="Arial" w:eastAsia="Times New Roman" w:hAnsi="Arial" w:cs="Arial"/>
          <w:b/>
        </w:rPr>
        <w:t>Er</w:t>
      </w:r>
      <w:r w:rsidR="00C74421">
        <w:rPr>
          <w:rFonts w:ascii="Arial" w:eastAsia="Times New Roman" w:hAnsi="Arial" w:cs="Arial"/>
          <w:b/>
        </w:rPr>
        <w:t>klärung zu Personalausgaben für:</w:t>
      </w:r>
    </w:p>
    <w:p w14:paraId="4F8A58F8" w14:textId="77777777" w:rsidR="00AC2632" w:rsidRPr="005016F8" w:rsidRDefault="00AC2632" w:rsidP="00A33C04">
      <w:pPr>
        <w:rPr>
          <w:rFonts w:ascii="Arial" w:eastAsia="Times New Roman" w:hAnsi="Arial" w:cs="Arial"/>
          <w:b/>
        </w:rPr>
      </w:pPr>
    </w:p>
    <w:tbl>
      <w:tblPr>
        <w:tblStyle w:val="Tabellenraster"/>
        <w:tblW w:w="8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5"/>
      </w:tblGrid>
      <w:tr w:rsidR="00C74421" w14:paraId="78FD45FE" w14:textId="77777777" w:rsidTr="005974E2">
        <w:trPr>
          <w:trHeight w:val="397"/>
        </w:trPr>
        <w:tc>
          <w:tcPr>
            <w:tcW w:w="3681" w:type="dxa"/>
            <w:vAlign w:val="center"/>
          </w:tcPr>
          <w:p w14:paraId="2CBF7AF6" w14:textId="77777777" w:rsidR="00C74421" w:rsidRPr="00C74421" w:rsidRDefault="00C74421" w:rsidP="00855048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4E1CFA">
              <w:rPr>
                <w:rFonts w:ascii="Arial" w:eastAsia="Times New Roman" w:hAnsi="Arial" w:cs="Arial"/>
                <w:sz w:val="22"/>
                <w:szCs w:val="22"/>
              </w:rPr>
              <w:t>Mitarbeiter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/</w:t>
            </w:r>
            <w:r w:rsidRPr="004E1CFA">
              <w:rPr>
                <w:rFonts w:ascii="Arial" w:eastAsia="Times New Roman" w:hAnsi="Arial" w:cs="Arial"/>
                <w:sz w:val="22"/>
                <w:szCs w:val="22"/>
              </w:rPr>
              <w:t>in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(Name, Vorname):</w:t>
            </w:r>
          </w:p>
        </w:tc>
        <w:tc>
          <w:tcPr>
            <w:tcW w:w="4535" w:type="dxa"/>
            <w:tcBorders>
              <w:bottom w:val="single" w:sz="8" w:space="0" w:color="000000"/>
            </w:tcBorders>
            <w:vAlign w:val="center"/>
          </w:tcPr>
          <w:p w14:paraId="475DEA96" w14:textId="3597BB18" w:rsidR="00C74421" w:rsidRPr="00C74421" w:rsidRDefault="00C74421" w:rsidP="0085504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C74421" w14:paraId="73A5070E" w14:textId="77777777" w:rsidTr="005974E2">
        <w:trPr>
          <w:trHeight w:val="397"/>
        </w:trPr>
        <w:tc>
          <w:tcPr>
            <w:tcW w:w="3681" w:type="dxa"/>
            <w:vAlign w:val="center"/>
          </w:tcPr>
          <w:p w14:paraId="01695B40" w14:textId="77777777" w:rsidR="00C74421" w:rsidRDefault="00C74421" w:rsidP="00855048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Monat/Jahr</w:t>
            </w:r>
            <w:r w:rsidRPr="004E1CFA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453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7EEEA74" w14:textId="18F145B0" w:rsidR="00C74421" w:rsidRDefault="00C74421" w:rsidP="00855048">
            <w:pPr>
              <w:rPr>
                <w:rFonts w:ascii="Arial" w:eastAsia="Times New Roman" w:hAnsi="Arial" w:cs="Arial"/>
              </w:rPr>
            </w:pPr>
          </w:p>
        </w:tc>
      </w:tr>
      <w:tr w:rsidR="00C74421" w14:paraId="3EC9A608" w14:textId="77777777" w:rsidTr="005974E2">
        <w:trPr>
          <w:trHeight w:val="397"/>
        </w:trPr>
        <w:tc>
          <w:tcPr>
            <w:tcW w:w="3681" w:type="dxa"/>
            <w:vAlign w:val="center"/>
          </w:tcPr>
          <w:p w14:paraId="43A02D81" w14:textId="77777777" w:rsidR="00C74421" w:rsidRPr="00855048" w:rsidRDefault="00C74421" w:rsidP="00855048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Monatssatz gem. Leistungsgruppe:</w:t>
            </w:r>
          </w:p>
        </w:tc>
        <w:tc>
          <w:tcPr>
            <w:tcW w:w="453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935C4C0" w14:textId="7B0B2CBA" w:rsidR="00C74421" w:rsidRPr="00855048" w:rsidRDefault="00C74421" w:rsidP="00855048">
            <w:pPr>
              <w:rPr>
                <w:rFonts w:ascii="Arial" w:eastAsia="Times New Roman" w:hAnsi="Arial" w:cs="Arial"/>
              </w:rPr>
            </w:pPr>
          </w:p>
        </w:tc>
      </w:tr>
      <w:tr w:rsidR="00786BA4" w14:paraId="71652D76" w14:textId="77777777" w:rsidTr="005974E2">
        <w:trPr>
          <w:trHeight w:val="397"/>
        </w:trPr>
        <w:tc>
          <w:tcPr>
            <w:tcW w:w="3681" w:type="dxa"/>
            <w:vAlign w:val="center"/>
          </w:tcPr>
          <w:p w14:paraId="446718AD" w14:textId="659D81E1" w:rsidR="00786BA4" w:rsidRDefault="00786BA4" w:rsidP="00855048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Stellenumfang (prozentual)*</w:t>
            </w:r>
          </w:p>
        </w:tc>
        <w:tc>
          <w:tcPr>
            <w:tcW w:w="453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22A7206" w14:textId="77777777" w:rsidR="00786BA4" w:rsidRPr="00855048" w:rsidRDefault="00786BA4" w:rsidP="00855048">
            <w:pPr>
              <w:rPr>
                <w:rFonts w:ascii="Arial" w:eastAsia="Times New Roman" w:hAnsi="Arial" w:cs="Arial"/>
              </w:rPr>
            </w:pPr>
          </w:p>
        </w:tc>
      </w:tr>
    </w:tbl>
    <w:p w14:paraId="1D65005E" w14:textId="77777777" w:rsidR="00A02F4C" w:rsidRDefault="00A02F4C" w:rsidP="001B4DA0">
      <w:pPr>
        <w:jc w:val="both"/>
        <w:rPr>
          <w:rFonts w:ascii="Arial" w:eastAsia="Times New Roman" w:hAnsi="Arial" w:cs="Arial"/>
          <w:sz w:val="16"/>
          <w:szCs w:val="16"/>
        </w:rPr>
      </w:pPr>
    </w:p>
    <w:p w14:paraId="58F36828" w14:textId="21F26300" w:rsidR="003C359F" w:rsidRPr="001B4DA0" w:rsidRDefault="00786BA4" w:rsidP="001B4DA0">
      <w:pPr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* Bei Beschäftigung in Vollzeit ist 100 % einzutragen, bei Teilzeit der prozentuale Anteil an der Wochenarbeitszeit einer Vollzeitstelle</w:t>
      </w:r>
      <w:r w:rsidR="001B0FC5">
        <w:rPr>
          <w:rFonts w:ascii="Arial" w:eastAsia="Times New Roman" w:hAnsi="Arial" w:cs="Arial"/>
          <w:sz w:val="16"/>
          <w:szCs w:val="16"/>
        </w:rPr>
        <w:t xml:space="preserve"> gerundet auf zwei Dezimalstellen</w:t>
      </w:r>
      <w:r>
        <w:rPr>
          <w:rFonts w:ascii="Arial" w:eastAsia="Times New Roman" w:hAnsi="Arial" w:cs="Arial"/>
          <w:sz w:val="16"/>
          <w:szCs w:val="16"/>
        </w:rPr>
        <w:t xml:space="preserve"> (Beispiel: Wenn die Wochenarbeitszeit </w:t>
      </w:r>
      <w:r w:rsidR="005A610F">
        <w:rPr>
          <w:rFonts w:ascii="Arial" w:eastAsia="Times New Roman" w:hAnsi="Arial" w:cs="Arial"/>
          <w:sz w:val="16"/>
          <w:szCs w:val="16"/>
        </w:rPr>
        <w:t>in Vollzeit</w:t>
      </w:r>
      <w:r>
        <w:rPr>
          <w:rFonts w:ascii="Arial" w:eastAsia="Times New Roman" w:hAnsi="Arial" w:cs="Arial"/>
          <w:sz w:val="16"/>
          <w:szCs w:val="16"/>
        </w:rPr>
        <w:t xml:space="preserve"> 40 Stunden beträgt, ist bei einer Teilzeitbeschäftigung von 30 Stunden </w:t>
      </w:r>
      <w:r w:rsidR="00A02F4C">
        <w:rPr>
          <w:rFonts w:ascii="Arial" w:eastAsia="Times New Roman" w:hAnsi="Arial" w:cs="Arial"/>
          <w:sz w:val="16"/>
          <w:szCs w:val="16"/>
        </w:rPr>
        <w:t>75</w:t>
      </w:r>
      <w:r w:rsidR="001B0FC5">
        <w:rPr>
          <w:rFonts w:ascii="Arial" w:eastAsia="Times New Roman" w:hAnsi="Arial" w:cs="Arial"/>
          <w:sz w:val="16"/>
          <w:szCs w:val="16"/>
        </w:rPr>
        <w:t>,00</w:t>
      </w:r>
      <w:r w:rsidR="00A02F4C">
        <w:rPr>
          <w:rFonts w:ascii="Arial" w:eastAsia="Times New Roman" w:hAnsi="Arial" w:cs="Arial"/>
          <w:sz w:val="16"/>
          <w:szCs w:val="16"/>
        </w:rPr>
        <w:t xml:space="preserve"> % einzutragen).</w:t>
      </w:r>
    </w:p>
    <w:p w14:paraId="5EF9D896" w14:textId="77777777" w:rsidR="00E35E7D" w:rsidRDefault="00E35E7D" w:rsidP="00A33C04">
      <w:pPr>
        <w:rPr>
          <w:rFonts w:ascii="Arial" w:eastAsia="Times New Roman" w:hAnsi="Arial" w:cs="Arial"/>
        </w:rPr>
      </w:pPr>
    </w:p>
    <w:p w14:paraId="0CEFABEA" w14:textId="32EDC8B6" w:rsidR="00536AA9" w:rsidRPr="002B5E1E" w:rsidRDefault="00536AA9" w:rsidP="00A33C04">
      <w:pPr>
        <w:rPr>
          <w:rFonts w:ascii="Arial" w:eastAsia="Times New Roman" w:hAnsi="Arial" w:cs="Arial"/>
        </w:rPr>
      </w:pPr>
      <w:r w:rsidRPr="002B5E1E">
        <w:rPr>
          <w:rFonts w:ascii="Arial" w:eastAsia="Times New Roman" w:hAnsi="Arial" w:cs="Arial"/>
        </w:rPr>
        <w:t>Tätigkeitsbeschreibung für die im Bezugsmonat durchgeführten Tätigkeiten:</w:t>
      </w:r>
    </w:p>
    <w:p w14:paraId="61A2DA44" w14:textId="46CEC879" w:rsidR="00536AA9" w:rsidRDefault="00536AA9" w:rsidP="00A33C04">
      <w:pPr>
        <w:rPr>
          <w:rFonts w:ascii="Arial" w:eastAsia="Times New Roman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5E7D" w14:paraId="3D493F0A" w14:textId="77777777" w:rsidTr="001B4DA0">
        <w:trPr>
          <w:trHeight w:val="2901"/>
        </w:trPr>
        <w:tc>
          <w:tcPr>
            <w:tcW w:w="9062" w:type="dxa"/>
          </w:tcPr>
          <w:p w14:paraId="5F182B7D" w14:textId="721548D3" w:rsidR="00E35E7D" w:rsidRDefault="00E35E7D" w:rsidP="00A33C04">
            <w:pPr>
              <w:rPr>
                <w:rFonts w:ascii="Arial" w:eastAsia="Times New Roman" w:hAnsi="Arial" w:cs="Arial"/>
              </w:rPr>
            </w:pPr>
          </w:p>
        </w:tc>
      </w:tr>
    </w:tbl>
    <w:p w14:paraId="109D4803" w14:textId="3F55A13F" w:rsidR="00E35E7D" w:rsidRDefault="00E35E7D" w:rsidP="00536AA9">
      <w:pPr>
        <w:tabs>
          <w:tab w:val="left" w:pos="567"/>
          <w:tab w:val="left" w:pos="6663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BE9F4FD" w14:textId="77777777" w:rsidR="002B5E1E" w:rsidRDefault="002B5E1E" w:rsidP="00536AA9">
      <w:pPr>
        <w:tabs>
          <w:tab w:val="left" w:pos="567"/>
          <w:tab w:val="left" w:pos="6663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819"/>
      </w:tblGrid>
      <w:tr w:rsidR="00463688" w14:paraId="4C2D2F09" w14:textId="77777777" w:rsidTr="005974E2"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811C73" w14:textId="75603FD8" w:rsidR="00463688" w:rsidRDefault="00463688" w:rsidP="00536AA9">
            <w:pPr>
              <w:tabs>
                <w:tab w:val="left" w:pos="567"/>
                <w:tab w:val="left" w:pos="666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97CD32" w14:textId="6B61D71F" w:rsidR="00536AA9" w:rsidRPr="000E4896" w:rsidRDefault="005974E2" w:rsidP="00463688">
      <w:pPr>
        <w:tabs>
          <w:tab w:val="left" w:pos="567"/>
          <w:tab w:val="left" w:pos="666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Ort, </w:t>
      </w:r>
      <w:r w:rsidR="00536AA9" w:rsidRPr="000E4896"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 xml:space="preserve"> / </w:t>
      </w:r>
      <w:r w:rsidR="00536AA9" w:rsidRPr="000E4896">
        <w:rPr>
          <w:rFonts w:ascii="Arial" w:hAnsi="Arial" w:cs="Arial"/>
          <w:sz w:val="22"/>
          <w:szCs w:val="22"/>
        </w:rPr>
        <w:t>Unterschrift Mitarbeiter</w:t>
      </w:r>
      <w:r w:rsidR="00210C6A">
        <w:rPr>
          <w:rFonts w:ascii="Arial" w:hAnsi="Arial" w:cs="Arial"/>
          <w:sz w:val="22"/>
          <w:szCs w:val="22"/>
        </w:rPr>
        <w:t>/</w:t>
      </w:r>
      <w:r w:rsidR="00536AA9" w:rsidRPr="000E4896">
        <w:rPr>
          <w:rFonts w:ascii="Arial" w:hAnsi="Arial" w:cs="Arial"/>
          <w:sz w:val="22"/>
          <w:szCs w:val="22"/>
        </w:rPr>
        <w:t>in</w:t>
      </w:r>
    </w:p>
    <w:p w14:paraId="08A7AFD0" w14:textId="77777777" w:rsidR="00536AA9" w:rsidRDefault="00536AA9" w:rsidP="00A33C04">
      <w:pPr>
        <w:rPr>
          <w:rFonts w:ascii="Arial" w:eastAsia="Times New Roman" w:hAnsi="Arial" w:cs="Arial"/>
        </w:rPr>
      </w:pPr>
    </w:p>
    <w:p w14:paraId="24107E54" w14:textId="77777777" w:rsidR="005016F8" w:rsidRPr="002B5E1E" w:rsidRDefault="005016F8" w:rsidP="000E4896">
      <w:pPr>
        <w:tabs>
          <w:tab w:val="left" w:pos="5529"/>
        </w:tabs>
        <w:spacing w:before="120" w:after="120"/>
        <w:rPr>
          <w:rFonts w:ascii="Arial" w:hAnsi="Arial" w:cs="Arial"/>
          <w:b/>
          <w:spacing w:val="8"/>
        </w:rPr>
      </w:pPr>
      <w:r w:rsidRPr="002B5E1E">
        <w:rPr>
          <w:rFonts w:ascii="Arial" w:hAnsi="Arial" w:cs="Arial"/>
          <w:b/>
          <w:spacing w:val="8"/>
        </w:rPr>
        <w:t xml:space="preserve">Erklärung </w:t>
      </w:r>
    </w:p>
    <w:p w14:paraId="5A5C6B94" w14:textId="077EDBEE" w:rsidR="00A9503D" w:rsidRDefault="00A109EF" w:rsidP="00BE02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Hiermit bestätige ich, dass </w:t>
      </w:r>
      <w:r w:rsidR="00677BD4">
        <w:rPr>
          <w:rFonts w:ascii="Arial" w:hAnsi="Arial" w:cs="Arial"/>
        </w:rPr>
        <w:t>die Mitarbeiterin</w:t>
      </w:r>
      <w:r w:rsidR="000E4896">
        <w:rPr>
          <w:rFonts w:ascii="Arial" w:hAnsi="Arial" w:cs="Arial"/>
        </w:rPr>
        <w:t xml:space="preserve"> </w:t>
      </w:r>
      <w:r w:rsidR="00677BD4">
        <w:rPr>
          <w:rFonts w:ascii="Arial" w:hAnsi="Arial" w:cs="Arial"/>
        </w:rPr>
        <w:t>/</w:t>
      </w:r>
      <w:r w:rsidR="000E4896">
        <w:rPr>
          <w:rFonts w:ascii="Arial" w:hAnsi="Arial" w:cs="Arial"/>
        </w:rPr>
        <w:t xml:space="preserve"> </w:t>
      </w:r>
      <w:r w:rsidR="00677BD4">
        <w:rPr>
          <w:rFonts w:ascii="Arial" w:hAnsi="Arial" w:cs="Arial"/>
        </w:rPr>
        <w:t xml:space="preserve">der Mitarbeiter </w:t>
      </w:r>
      <w:r w:rsidR="00E77AA0">
        <w:rPr>
          <w:rFonts w:ascii="Arial" w:hAnsi="Arial" w:cs="Arial"/>
        </w:rPr>
        <w:t xml:space="preserve">auf Grundlage des aufgeführten Arbeitsvertrages im angegebenen Zeitraum </w:t>
      </w:r>
      <w:r>
        <w:rPr>
          <w:rFonts w:ascii="Arial" w:hAnsi="Arial" w:cs="Arial"/>
        </w:rPr>
        <w:t>ausschließlich für das geförderte Vorhaben tätig war</w:t>
      </w:r>
      <w:r w:rsidR="00FB3C1E">
        <w:rPr>
          <w:rFonts w:ascii="Arial" w:hAnsi="Arial" w:cs="Arial"/>
        </w:rPr>
        <w:t xml:space="preserve"> und entsprechend entlohnt </w:t>
      </w:r>
      <w:r w:rsidR="00536AA9">
        <w:rPr>
          <w:rFonts w:ascii="Arial" w:hAnsi="Arial" w:cs="Arial"/>
        </w:rPr>
        <w:t xml:space="preserve">worden ist bzw. eine Entgeltfortzahlung </w:t>
      </w:r>
      <w:r w:rsidR="00310CA8">
        <w:rPr>
          <w:rFonts w:ascii="Arial" w:hAnsi="Arial" w:cs="Arial"/>
        </w:rPr>
        <w:t xml:space="preserve">vom Arbeitgeber </w:t>
      </w:r>
      <w:r w:rsidR="00536AA9">
        <w:rPr>
          <w:rFonts w:ascii="Arial" w:hAnsi="Arial" w:cs="Arial"/>
        </w:rPr>
        <w:t>erhalten hat</w:t>
      </w:r>
      <w:r>
        <w:rPr>
          <w:rFonts w:ascii="Arial" w:hAnsi="Arial" w:cs="Arial"/>
        </w:rPr>
        <w:t xml:space="preserve">. </w:t>
      </w:r>
      <w:r w:rsidR="00BE0234">
        <w:rPr>
          <w:rFonts w:ascii="Arial" w:hAnsi="Arial" w:cs="Arial"/>
        </w:rPr>
        <w:t xml:space="preserve">Der Mitarbeiter / die Mitarbeiterin hat im angegebenen Zeitraum keine Entgeltersatzleistungen erhalten (z.B. </w:t>
      </w:r>
      <w:r w:rsidR="00C35E4B">
        <w:rPr>
          <w:rFonts w:ascii="Arial" w:hAnsi="Arial" w:cs="Arial"/>
        </w:rPr>
        <w:t>Krankengeld, Elterngeld oder Mutterschaftsgeld).</w:t>
      </w:r>
    </w:p>
    <w:p w14:paraId="37814ECC" w14:textId="77777777" w:rsidR="006E5521" w:rsidRDefault="006E5521" w:rsidP="000E4896">
      <w:pPr>
        <w:jc w:val="both"/>
        <w:rPr>
          <w:rFonts w:ascii="Arial" w:hAnsi="Arial" w:cs="Arial"/>
        </w:rPr>
      </w:pPr>
    </w:p>
    <w:p w14:paraId="093AF637" w14:textId="77777777" w:rsidR="002B5E1E" w:rsidRPr="000E4896" w:rsidRDefault="002B5E1E" w:rsidP="005016F8">
      <w:pPr>
        <w:tabs>
          <w:tab w:val="left" w:pos="2410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819"/>
      </w:tblGrid>
      <w:tr w:rsidR="005974E2" w14:paraId="4444552B" w14:textId="77777777" w:rsidTr="005974E2"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2B896F" w14:textId="4BAB24C9" w:rsidR="005974E2" w:rsidRDefault="005974E2" w:rsidP="00A726FD">
            <w:pPr>
              <w:tabs>
                <w:tab w:val="left" w:pos="567"/>
                <w:tab w:val="left" w:pos="666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CBCF82" w14:textId="2386BD79" w:rsidR="005016F8" w:rsidRPr="000E4896" w:rsidRDefault="005974E2" w:rsidP="00485A52">
      <w:pPr>
        <w:tabs>
          <w:tab w:val="left" w:pos="567"/>
          <w:tab w:val="left" w:pos="6663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Ort, </w:t>
      </w:r>
      <w:r w:rsidR="000E4896" w:rsidRPr="000E4896"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 xml:space="preserve"> / </w:t>
      </w:r>
      <w:r w:rsidR="005016F8" w:rsidRPr="000E4896">
        <w:rPr>
          <w:rFonts w:ascii="Arial" w:hAnsi="Arial" w:cs="Arial"/>
          <w:sz w:val="22"/>
          <w:szCs w:val="22"/>
        </w:rPr>
        <w:t>Unterschrift</w:t>
      </w:r>
      <w:r w:rsidR="000E4896">
        <w:rPr>
          <w:rFonts w:ascii="Arial" w:hAnsi="Arial" w:cs="Arial"/>
        </w:rPr>
        <w:t xml:space="preserve"> </w:t>
      </w:r>
      <w:r w:rsidR="000E4896" w:rsidRPr="000E4896">
        <w:rPr>
          <w:rFonts w:ascii="Arial" w:hAnsi="Arial" w:cs="Arial"/>
          <w:sz w:val="22"/>
          <w:szCs w:val="22"/>
        </w:rPr>
        <w:t>Vorgesetzte</w:t>
      </w:r>
      <w:r w:rsidR="00210C6A">
        <w:rPr>
          <w:rFonts w:ascii="Arial" w:hAnsi="Arial" w:cs="Arial"/>
          <w:sz w:val="22"/>
          <w:szCs w:val="22"/>
        </w:rPr>
        <w:t>/</w:t>
      </w:r>
      <w:r w:rsidR="000E4896" w:rsidRPr="000E4896">
        <w:rPr>
          <w:rFonts w:ascii="Arial" w:hAnsi="Arial" w:cs="Arial"/>
          <w:sz w:val="22"/>
          <w:szCs w:val="22"/>
        </w:rPr>
        <w:t>r</w:t>
      </w:r>
    </w:p>
    <w:sectPr w:rsidR="005016F8" w:rsidRPr="000E48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1FB66" w14:textId="77777777" w:rsidR="00B66157" w:rsidRDefault="00B66157" w:rsidP="00C24B5D">
      <w:r>
        <w:separator/>
      </w:r>
    </w:p>
  </w:endnote>
  <w:endnote w:type="continuationSeparator" w:id="0">
    <w:p w14:paraId="4D94E09E" w14:textId="77777777" w:rsidR="00B66157" w:rsidRDefault="00B66157" w:rsidP="00C2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BB595" w14:textId="77777777" w:rsidR="001020ED" w:rsidRDefault="001020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1BC8" w14:textId="77777777" w:rsidR="001020ED" w:rsidRDefault="001020E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CBEB2" w14:textId="77777777" w:rsidR="001020ED" w:rsidRDefault="001020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A72D1" w14:textId="77777777" w:rsidR="00B66157" w:rsidRDefault="00B66157" w:rsidP="00C24B5D">
      <w:r>
        <w:separator/>
      </w:r>
    </w:p>
  </w:footnote>
  <w:footnote w:type="continuationSeparator" w:id="0">
    <w:p w14:paraId="2A2418CE" w14:textId="77777777" w:rsidR="00B66157" w:rsidRDefault="00B66157" w:rsidP="00C24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DB0A8" w14:textId="77777777" w:rsidR="001020ED" w:rsidRDefault="001020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73A3E" w14:textId="77777777" w:rsidR="00463688" w:rsidRDefault="00536AA9" w:rsidP="00463688">
    <w:pPr>
      <w:jc w:val="center"/>
      <w:rPr>
        <w:rFonts w:ascii="Arial" w:eastAsia="Times New Roman" w:hAnsi="Arial" w:cs="Arial"/>
        <w:b/>
        <w:sz w:val="28"/>
        <w:szCs w:val="28"/>
      </w:rPr>
    </w:pPr>
    <w:r w:rsidRPr="00C35E4B">
      <w:rPr>
        <w:rFonts w:ascii="Arial" w:eastAsia="Times New Roman" w:hAnsi="Arial" w:cs="Arial"/>
        <w:b/>
        <w:sz w:val="28"/>
        <w:szCs w:val="28"/>
      </w:rPr>
      <w:t>Monatliche Erklärung</w:t>
    </w:r>
  </w:p>
  <w:p w14:paraId="05F9A96D" w14:textId="366CD19A" w:rsidR="005974E2" w:rsidRPr="005974E2" w:rsidRDefault="00536AA9" w:rsidP="005974E2">
    <w:pPr>
      <w:spacing w:after="120"/>
      <w:jc w:val="center"/>
      <w:rPr>
        <w:rFonts w:ascii="Arial" w:eastAsia="Times New Roman" w:hAnsi="Arial" w:cs="Arial"/>
        <w:b/>
        <w:sz w:val="28"/>
        <w:szCs w:val="28"/>
        <w:u w:val="single"/>
      </w:rPr>
    </w:pPr>
    <w:r w:rsidRPr="00C35E4B">
      <w:rPr>
        <w:rFonts w:ascii="Arial" w:eastAsia="Times New Roman" w:hAnsi="Arial" w:cs="Arial"/>
        <w:b/>
        <w:sz w:val="28"/>
        <w:szCs w:val="28"/>
      </w:rPr>
      <w:t xml:space="preserve"> für ausschließlich im Vorhaben tätige Mitarbeiter/</w:t>
    </w:r>
    <w:r w:rsidRPr="005974E2">
      <w:rPr>
        <w:rFonts w:ascii="Arial" w:eastAsia="Times New Roman" w:hAnsi="Arial" w:cs="Arial"/>
        <w:b/>
        <w:sz w:val="28"/>
        <w:szCs w:val="28"/>
      </w:rPr>
      <w:t>innen</w:t>
    </w:r>
  </w:p>
  <w:p w14:paraId="609537E5" w14:textId="77777777" w:rsidR="00A242C2" w:rsidRDefault="00A242C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DE8EB" w14:textId="77777777" w:rsidR="001020ED" w:rsidRDefault="001020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41395"/>
    <w:multiLevelType w:val="hybridMultilevel"/>
    <w:tmpl w:val="666CA8AA"/>
    <w:lvl w:ilvl="0" w:tplc="BE22976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7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7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7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7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7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419E0907"/>
    <w:multiLevelType w:val="hybridMultilevel"/>
    <w:tmpl w:val="436A9558"/>
    <w:lvl w:ilvl="0" w:tplc="BE229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24A87"/>
    <w:multiLevelType w:val="hybridMultilevel"/>
    <w:tmpl w:val="868C2A7C"/>
    <w:lvl w:ilvl="0" w:tplc="BE229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FE6"/>
    <w:rsid w:val="000701FF"/>
    <w:rsid w:val="000E4896"/>
    <w:rsid w:val="001003E6"/>
    <w:rsid w:val="001020ED"/>
    <w:rsid w:val="001566E3"/>
    <w:rsid w:val="001B0FC5"/>
    <w:rsid w:val="001B4DA0"/>
    <w:rsid w:val="00210C6A"/>
    <w:rsid w:val="002B5E1E"/>
    <w:rsid w:val="00310CA8"/>
    <w:rsid w:val="00314392"/>
    <w:rsid w:val="003C359F"/>
    <w:rsid w:val="003F42C0"/>
    <w:rsid w:val="003F6DB1"/>
    <w:rsid w:val="00457283"/>
    <w:rsid w:val="00463688"/>
    <w:rsid w:val="00485A52"/>
    <w:rsid w:val="00492AB2"/>
    <w:rsid w:val="004E1CFA"/>
    <w:rsid w:val="005016F8"/>
    <w:rsid w:val="00536AA9"/>
    <w:rsid w:val="005974E2"/>
    <w:rsid w:val="005A610F"/>
    <w:rsid w:val="005F49EC"/>
    <w:rsid w:val="00677BD4"/>
    <w:rsid w:val="006E5521"/>
    <w:rsid w:val="007037E7"/>
    <w:rsid w:val="0071235E"/>
    <w:rsid w:val="00773808"/>
    <w:rsid w:val="00786BA4"/>
    <w:rsid w:val="007B041B"/>
    <w:rsid w:val="007B7B12"/>
    <w:rsid w:val="00855048"/>
    <w:rsid w:val="00871BF4"/>
    <w:rsid w:val="008F7FE6"/>
    <w:rsid w:val="00953151"/>
    <w:rsid w:val="00984204"/>
    <w:rsid w:val="00985236"/>
    <w:rsid w:val="00A02F4C"/>
    <w:rsid w:val="00A109EF"/>
    <w:rsid w:val="00A242C2"/>
    <w:rsid w:val="00A33C04"/>
    <w:rsid w:val="00A42BD6"/>
    <w:rsid w:val="00A9503D"/>
    <w:rsid w:val="00AC1E4B"/>
    <w:rsid w:val="00AC2632"/>
    <w:rsid w:val="00AD3C6F"/>
    <w:rsid w:val="00B07BF9"/>
    <w:rsid w:val="00B3515E"/>
    <w:rsid w:val="00B66157"/>
    <w:rsid w:val="00BC13B3"/>
    <w:rsid w:val="00BD6A2B"/>
    <w:rsid w:val="00BE0234"/>
    <w:rsid w:val="00BE55A2"/>
    <w:rsid w:val="00C24B5D"/>
    <w:rsid w:val="00C35E4B"/>
    <w:rsid w:val="00C74421"/>
    <w:rsid w:val="00D16ACF"/>
    <w:rsid w:val="00D315AB"/>
    <w:rsid w:val="00D45A6B"/>
    <w:rsid w:val="00D60E67"/>
    <w:rsid w:val="00D85D04"/>
    <w:rsid w:val="00D95678"/>
    <w:rsid w:val="00DE58AC"/>
    <w:rsid w:val="00E35E7D"/>
    <w:rsid w:val="00E3622D"/>
    <w:rsid w:val="00E77AA0"/>
    <w:rsid w:val="00E9766C"/>
    <w:rsid w:val="00F16A72"/>
    <w:rsid w:val="00F35914"/>
    <w:rsid w:val="00F3743D"/>
    <w:rsid w:val="00F44598"/>
    <w:rsid w:val="00F673C3"/>
    <w:rsid w:val="00F83C5E"/>
    <w:rsid w:val="00FB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2D04EF"/>
  <w15:chartTrackingRefBased/>
  <w15:docId w15:val="{8F5D8183-FD22-4F23-B889-65640625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7FE6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tab-span">
    <w:name w:val="apple-tab-span"/>
    <w:basedOn w:val="Absatz-Standardschriftart"/>
    <w:rsid w:val="008F7FE6"/>
  </w:style>
  <w:style w:type="paragraph" w:styleId="Listenabsatz">
    <w:name w:val="List Paragraph"/>
    <w:basedOn w:val="Standard"/>
    <w:uiPriority w:val="34"/>
    <w:qFormat/>
    <w:rsid w:val="008F7FE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15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15E"/>
    <w:rPr>
      <w:rFonts w:ascii="Segoe U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24B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4B5D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24B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4B5D"/>
    <w:rPr>
      <w:rFonts w:ascii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A33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956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567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5678"/>
    <w:rPr>
      <w:rFonts w:ascii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56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5678"/>
    <w:rPr>
      <w:rFonts w:ascii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RPGI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Bruene.Assmann@MLUK.Brandenburg.de</dc:creator>
  <cp:keywords/>
  <dc:description/>
  <cp:lastModifiedBy>Carolin-Sophie Fenge</cp:lastModifiedBy>
  <cp:revision>2</cp:revision>
  <cp:lastPrinted>2023-04-25T14:32:00Z</cp:lastPrinted>
  <dcterms:created xsi:type="dcterms:W3CDTF">2024-02-29T11:10:00Z</dcterms:created>
  <dcterms:modified xsi:type="dcterms:W3CDTF">2024-02-29T11:10:00Z</dcterms:modified>
</cp:coreProperties>
</file>